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5"/>
        <w:gridCol w:w="990"/>
        <w:gridCol w:w="1447"/>
        <w:gridCol w:w="1267"/>
        <w:gridCol w:w="1267"/>
        <w:gridCol w:w="1268"/>
        <w:gridCol w:w="1267"/>
        <w:gridCol w:w="1267"/>
        <w:gridCol w:w="1268"/>
        <w:gridCol w:w="1267"/>
        <w:gridCol w:w="1267"/>
        <w:gridCol w:w="1375"/>
      </w:tblGrid>
      <w:tr w:rsidRPr="0056487D" w:rsidR="00624027" w:rsidTr="69AC3353" w14:paraId="756CA1F6" w14:textId="77777777">
        <w:trPr>
          <w:cantSplit/>
          <w:trHeight w:val="890"/>
        </w:trPr>
        <w:tc>
          <w:tcPr>
            <w:tcW w:w="14575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</w:tcPr>
          <w:p w:rsidRPr="001608EF" w:rsidR="00624027" w:rsidRDefault="001A1D0C" w14:paraId="650C9045" w14:textId="71966A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  <w:szCs w:val="40"/>
              </w:rPr>
            </w:pPr>
            <w:r w:rsidRPr="001608EF"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  <w:szCs w:val="40"/>
              </w:rPr>
              <w:t>Postsecondary</w:t>
            </w:r>
            <w:r w:rsidRPr="001608EF" w:rsidR="005A35E7"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  <w:szCs w:val="40"/>
              </w:rPr>
              <w:t xml:space="preserve"> </w:t>
            </w:r>
            <w:r w:rsidRPr="001608EF" w:rsidR="00624027">
              <w:rPr>
                <w:rFonts w:asciiTheme="minorHAnsi" w:hAnsiTheme="minorHAnsi" w:cstheme="minorHAnsi"/>
                <w:b/>
                <w:color w:val="C45911" w:themeColor="accent2" w:themeShade="BF"/>
                <w:sz w:val="40"/>
                <w:szCs w:val="40"/>
              </w:rPr>
              <w:t>Career Development Program of Work</w:t>
            </w:r>
          </w:p>
          <w:p w:rsidRPr="0056487D" w:rsidR="002E6D95" w:rsidP="69AC3353" w:rsidRDefault="00624027" w14:paraId="2E079F07" w14:textId="241A3F5E">
            <w:pPr>
              <w:spacing w:line="276" w:lineRule="auto"/>
              <w:rPr>
                <w:rFonts w:ascii="Calibri" w:hAnsi="Calibri" w:cs="Calibri" w:asciiTheme="minorAscii" w:hAnsiTheme="minorAscii" w:cstheme="minorAscii"/>
                <w:b w:val="1"/>
                <w:bCs w:val="1"/>
                <w:sz w:val="16"/>
                <w:szCs w:val="16"/>
              </w:rPr>
            </w:pPr>
            <w:r w:rsidRPr="69AC3353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Please note </w:t>
            </w:r>
            <w:r w:rsidRPr="69AC3353" w:rsidR="00A310EB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the</w:t>
            </w:r>
            <w:r w:rsidRPr="69AC3353" w:rsidR="001E2A7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</w:t>
            </w:r>
            <w:r w:rsidRPr="69AC3353" w:rsidR="001E2A7C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>main</w:t>
            </w:r>
            <w:r w:rsidRPr="69AC3353" w:rsidR="001E488E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 xml:space="preserve"> two or three</w:t>
            </w:r>
            <w:r w:rsidRPr="69AC3353" w:rsidR="00624027">
              <w:rPr>
                <w:rFonts w:ascii="Calibri" w:hAnsi="Calibri" w:cs="Calibri" w:asciiTheme="minorAscii" w:hAnsiTheme="minorAscii" w:cstheme="minorAscii"/>
                <w:b w:val="1"/>
                <w:bCs w:val="1"/>
                <w:sz w:val="18"/>
                <w:szCs w:val="18"/>
              </w:rPr>
              <w:t xml:space="preserve"> </w:t>
            </w:r>
            <w:hyperlink r:id="R2cd338177aba4802">
              <w:r w:rsidRPr="69AC3353" w:rsidR="00624027">
                <w:rPr>
                  <w:rStyle w:val="Hyperlink"/>
                  <w:rFonts w:ascii="Calibri" w:hAnsi="Calibri" w:cs="Calibri" w:asciiTheme="minorAscii" w:hAnsiTheme="minorAscii" w:cstheme="minorAscii"/>
                  <w:b w:val="1"/>
                  <w:bCs w:val="1"/>
                  <w:sz w:val="18"/>
                  <w:szCs w:val="18"/>
                </w:rPr>
                <w:t>standards/competencies</w:t>
              </w:r>
            </w:hyperlink>
            <w:r w:rsidRPr="69AC3353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 being met by each activity by including the notation identifying the competenc</w:t>
            </w:r>
            <w:r w:rsidRPr="69AC3353" w:rsidR="00E671E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y </w:t>
            </w:r>
            <w:r w:rsidRPr="69AC3353" w:rsidR="00624027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(</w:t>
            </w:r>
            <w:r w:rsidRPr="69AC3353" w:rsidR="001D36E5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 xml:space="preserve">e.g., </w:t>
            </w:r>
            <w:r w:rsidRPr="69AC3353" w:rsidR="00DD526A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Freshmen Career Center Orientation)</w:t>
            </w:r>
            <w:r w:rsidRPr="69AC3353" w:rsidR="0038452C">
              <w:rPr>
                <w:rFonts w:ascii="Calibri" w:hAnsi="Calibri" w:cs="Calibri" w:asciiTheme="minorAscii" w:hAnsiTheme="minorAscii" w:cstheme="minorAscii"/>
                <w:sz w:val="18"/>
                <w:szCs w:val="18"/>
              </w:rPr>
              <w:t>.</w:t>
            </w:r>
          </w:p>
        </w:tc>
      </w:tr>
      <w:tr w:rsidRPr="0056487D" w:rsidR="00B11707" w:rsidTr="69AC3353" w14:paraId="1E4A36BC" w14:textId="77777777">
        <w:trPr>
          <w:cantSplit/>
          <w:trHeight w:val="576"/>
        </w:trPr>
        <w:tc>
          <w:tcPr>
            <w:tcW w:w="8131" w:type="dxa"/>
            <w:gridSpan w:val="7"/>
            <w:tcMar/>
            <w:vAlign w:val="center"/>
          </w:tcPr>
          <w:p w:rsidRPr="009B4D6C" w:rsidR="00B11707" w:rsidP="00666605" w:rsidRDefault="00666605" w14:paraId="34A7A8B2" w14:textId="54BB35C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Postsecondary Institution</w:t>
            </w:r>
            <w:r w:rsidR="00233FD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6444" w:type="dxa"/>
            <w:gridSpan w:val="5"/>
            <w:tcMar/>
            <w:vAlign w:val="center"/>
          </w:tcPr>
          <w:p w:rsidRPr="009B4D6C" w:rsidR="00B11707" w:rsidP="00666605" w:rsidRDefault="00666605" w14:paraId="5E2721D8" w14:textId="1227E4C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Submitted by:  </w:t>
            </w:r>
          </w:p>
        </w:tc>
      </w:tr>
      <w:tr w:rsidRPr="0056487D" w:rsidR="000329B0" w:rsidTr="69AC3353" w14:paraId="53E79D0B" w14:textId="77777777">
        <w:trPr>
          <w:cantSplit/>
          <w:trHeight w:val="1008"/>
        </w:trPr>
        <w:tc>
          <w:tcPr>
            <w:tcW w:w="1615" w:type="dxa"/>
            <w:gridSpan w:val="2"/>
            <w:tcMar/>
            <w:vAlign w:val="center"/>
          </w:tcPr>
          <w:p w:rsidRPr="0056487D" w:rsidR="000329B0" w:rsidP="000329B0" w:rsidRDefault="000329B0" w14:paraId="7175F7FE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Support</w:t>
            </w:r>
          </w:p>
        </w:tc>
        <w:tc>
          <w:tcPr>
            <w:tcW w:w="1447" w:type="dxa"/>
            <w:tcMar/>
            <w:vAlign w:val="center"/>
          </w:tcPr>
          <w:p w:rsidRPr="009B4D6C" w:rsidR="000329B0" w:rsidP="001D36E5" w:rsidRDefault="000329B0" w14:paraId="55B7CED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078733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68C2FE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9B4D6C" w:rsidR="000329B0" w:rsidP="001D36E5" w:rsidRDefault="000329B0" w14:paraId="1BB39E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54C55EE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32D6AFB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9B4D6C" w:rsidR="000329B0" w:rsidP="001D36E5" w:rsidRDefault="000329B0" w14:paraId="7120CE1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128FE9F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360F112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tcMar/>
            <w:vAlign w:val="center"/>
          </w:tcPr>
          <w:p w:rsidRPr="009B4D6C" w:rsidR="000329B0" w:rsidP="001D36E5" w:rsidRDefault="000329B0" w14:paraId="7B10F08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0329B0" w:rsidTr="69AC3353" w14:paraId="6554CD7C" w14:textId="77777777">
        <w:trPr>
          <w:cantSplit/>
          <w:trHeight w:val="1008"/>
        </w:trPr>
        <w:tc>
          <w:tcPr>
            <w:tcW w:w="1615" w:type="dxa"/>
            <w:gridSpan w:val="2"/>
            <w:tcMar/>
            <w:vAlign w:val="center"/>
          </w:tcPr>
          <w:p w:rsidRPr="00A24CA7" w:rsidR="000329B0" w:rsidP="001D36E5" w:rsidRDefault="000329B0" w14:paraId="78F93482" w14:textId="3319637B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A24CA7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Other Services Provided</w:t>
            </w:r>
          </w:p>
        </w:tc>
        <w:tc>
          <w:tcPr>
            <w:tcW w:w="1447" w:type="dxa"/>
            <w:tcMar/>
            <w:vAlign w:val="center"/>
          </w:tcPr>
          <w:p w:rsidRPr="009B4D6C" w:rsidR="000329B0" w:rsidP="001D36E5" w:rsidRDefault="000329B0" w14:paraId="0B604F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08D58C5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0375554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9B4D6C" w:rsidR="000329B0" w:rsidP="001D36E5" w:rsidRDefault="000329B0" w14:paraId="4755215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27ECE85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46991982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tcMar/>
            <w:vAlign w:val="center"/>
          </w:tcPr>
          <w:p w:rsidRPr="009B4D6C" w:rsidR="000329B0" w:rsidP="001D36E5" w:rsidRDefault="000329B0" w14:paraId="7A745EE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5D69931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tcMar/>
            <w:vAlign w:val="center"/>
          </w:tcPr>
          <w:p w:rsidRPr="009B4D6C" w:rsidR="000329B0" w:rsidP="001D36E5" w:rsidRDefault="000329B0" w14:paraId="363DBF9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tcMar/>
            <w:vAlign w:val="center"/>
          </w:tcPr>
          <w:p w:rsidRPr="009B4D6C" w:rsidR="000329B0" w:rsidP="001D36E5" w:rsidRDefault="000329B0" w14:paraId="79EBC79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69AC3353" w14:paraId="2C5CA044" w14:textId="77777777">
        <w:trPr>
          <w:cantSplit/>
          <w:trHeight w:val="1008"/>
        </w:trPr>
        <w:tc>
          <w:tcPr>
            <w:tcW w:w="625" w:type="dxa"/>
            <w:vMerge w:val="restart"/>
            <w:shd w:val="clear" w:color="auto" w:fill="F4B083" w:themeFill="accent2" w:themeFillTint="99"/>
            <w:tcMar/>
            <w:textDirection w:val="btLr"/>
            <w:vAlign w:val="center"/>
          </w:tcPr>
          <w:p w:rsidRPr="007751B9" w:rsidR="00624027" w:rsidP="007751B9" w:rsidRDefault="00624027" w14:paraId="6466C914" w14:textId="1FDA3C39">
            <w:pPr>
              <w:ind w:left="115" w:right="115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751B9">
              <w:rPr>
                <w:rFonts w:asciiTheme="minorHAnsi" w:hAnsiTheme="minorHAnsi" w:cstheme="minorHAnsi"/>
                <w:b/>
                <w:bCs/>
                <w:szCs w:val="24"/>
              </w:rPr>
              <w:t xml:space="preserve">Career </w:t>
            </w:r>
            <w:r w:rsidR="00BB02C5">
              <w:rPr>
                <w:rFonts w:asciiTheme="minorHAnsi" w:hAnsiTheme="minorHAnsi" w:cstheme="minorHAnsi"/>
                <w:b/>
                <w:bCs/>
                <w:szCs w:val="24"/>
              </w:rPr>
              <w:t>Development</w:t>
            </w:r>
          </w:p>
        </w:tc>
        <w:tc>
          <w:tcPr>
            <w:tcW w:w="990" w:type="dxa"/>
            <w:shd w:val="clear" w:color="auto" w:fill="F4B083" w:themeFill="accent2" w:themeFillTint="99"/>
            <w:tcMar/>
            <w:vAlign w:val="center"/>
          </w:tcPr>
          <w:p w:rsidRPr="0056487D" w:rsidR="00624027" w:rsidP="001D36E5" w:rsidRDefault="00A24CA7" w14:paraId="563CF987" w14:textId="12B0ECD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One</w:t>
            </w:r>
          </w:p>
        </w:tc>
        <w:tc>
          <w:tcPr>
            <w:tcW w:w="144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7C3D942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6169430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1E3E546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583948A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28A579A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6F38B19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6D02CBD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1F53086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4F75C5F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74383BD7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69AC3353" w14:paraId="147ECC58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787D1F99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4B083" w:themeFill="accent2" w:themeFillTint="99"/>
            <w:tcMar/>
            <w:vAlign w:val="center"/>
          </w:tcPr>
          <w:p w:rsidRPr="0056487D" w:rsidR="00624027" w:rsidP="001D36E5" w:rsidRDefault="00A24CA7" w14:paraId="73323B0C" w14:textId="514BD59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Two</w:t>
            </w:r>
          </w:p>
        </w:tc>
        <w:tc>
          <w:tcPr>
            <w:tcW w:w="144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69102EF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2CE6EAC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31CA032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2DE8AD3D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524AD97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1C85C86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53660244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0B71C54C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26AA98E0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79B79FE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Pr="0056487D" w:rsidR="001D36E5" w:rsidTr="69AC3353" w14:paraId="34F1828A" w14:textId="77777777">
        <w:trPr>
          <w:cantSplit/>
          <w:trHeight w:val="1008"/>
        </w:trPr>
        <w:tc>
          <w:tcPr>
            <w:tcW w:w="625" w:type="dxa"/>
            <w:vMerge/>
            <w:tcMar/>
          </w:tcPr>
          <w:p w:rsidRPr="0056487D" w:rsidR="00624027" w:rsidRDefault="00624027" w14:paraId="5F721B04" w14:textId="7777777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F4B083" w:themeFill="accent2" w:themeFillTint="99"/>
            <w:tcMar/>
            <w:vAlign w:val="center"/>
          </w:tcPr>
          <w:p w:rsidRPr="0056487D" w:rsidR="00624027" w:rsidP="001D36E5" w:rsidRDefault="00A24CA7" w14:paraId="37835A7F" w14:textId="14F44C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Year Three</w:t>
            </w:r>
          </w:p>
        </w:tc>
        <w:tc>
          <w:tcPr>
            <w:tcW w:w="144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45337F25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63A19371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48A2508F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15F9571E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198FD33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3DA6E376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8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4670F0B8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75CFAE4A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67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3B5E38DB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75" w:type="dxa"/>
            <w:shd w:val="clear" w:color="auto" w:fill="FBE4D5" w:themeFill="accent2" w:themeFillTint="33"/>
            <w:tcMar/>
            <w:vAlign w:val="center"/>
          </w:tcPr>
          <w:p w:rsidRPr="009B4D6C" w:rsidR="00624027" w:rsidP="001D36E5" w:rsidRDefault="00624027" w14:paraId="28B7F9A9" w14:textId="7777777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Pr="0056487D" w:rsidR="001D36E5" w:rsidP="00A16A95" w:rsidRDefault="001D36E5" w14:paraId="48443974" w14:textId="39C3FA0E">
      <w:pPr>
        <w:spacing w:line="259" w:lineRule="auto"/>
        <w:rPr>
          <w:rFonts w:asciiTheme="minorHAnsi" w:hAnsiTheme="minorHAnsi" w:cstheme="minorHAnsi"/>
        </w:rPr>
      </w:pPr>
    </w:p>
    <w:p w:rsidRPr="0056487D" w:rsidR="008B74FA" w:rsidRDefault="008B74FA" w14:paraId="619B47C5" w14:textId="6E0B94C8">
      <w:pPr>
        <w:rPr>
          <w:rFonts w:asciiTheme="minorHAnsi" w:hAnsiTheme="minorHAnsi" w:cstheme="minorHAnsi"/>
          <w:b/>
          <w:bCs/>
          <w:sz w:val="28"/>
          <w:szCs w:val="22"/>
        </w:rPr>
      </w:pPr>
      <w:r w:rsidRPr="0056487D">
        <w:rPr>
          <w:rFonts w:asciiTheme="minorHAnsi" w:hAnsiTheme="minorHAnsi" w:cstheme="minorHAnsi"/>
          <w:b/>
          <w:bCs/>
          <w:sz w:val="28"/>
          <w:szCs w:val="22"/>
        </w:rPr>
        <w:t>Explanation</w:t>
      </w:r>
      <w:r w:rsidR="00584D7F">
        <w:rPr>
          <w:rFonts w:asciiTheme="minorHAnsi" w:hAnsiTheme="minorHAnsi" w:cstheme="minorHAnsi"/>
          <w:b/>
          <w:bCs/>
          <w:sz w:val="28"/>
          <w:szCs w:val="22"/>
        </w:rPr>
        <w:t xml:space="preserve">, </w:t>
      </w:r>
      <w:r w:rsidRPr="0056487D">
        <w:rPr>
          <w:rFonts w:asciiTheme="minorHAnsi" w:hAnsiTheme="minorHAnsi" w:cstheme="minorHAnsi"/>
          <w:b/>
          <w:bCs/>
          <w:sz w:val="28"/>
          <w:szCs w:val="22"/>
        </w:rPr>
        <w:t>Examples</w:t>
      </w:r>
      <w:r w:rsidR="00584D7F">
        <w:rPr>
          <w:rFonts w:asciiTheme="minorHAnsi" w:hAnsiTheme="minorHAnsi" w:cstheme="minorHAnsi"/>
          <w:b/>
          <w:bCs/>
          <w:sz w:val="28"/>
          <w:szCs w:val="22"/>
        </w:rPr>
        <w:t xml:space="preserve"> and Resources</w:t>
      </w:r>
      <w:r w:rsidRPr="0056487D">
        <w:rPr>
          <w:rFonts w:asciiTheme="minorHAnsi" w:hAnsiTheme="minorHAnsi" w:cstheme="minorHAnsi"/>
          <w:b/>
          <w:bCs/>
          <w:sz w:val="28"/>
          <w:szCs w:val="22"/>
        </w:rPr>
        <w:t>:</w:t>
      </w:r>
    </w:p>
    <w:p w:rsidRPr="00B819BE" w:rsidR="00584D7F" w:rsidP="00584D7F" w:rsidRDefault="00584D7F" w14:paraId="5DB072F5" w14:textId="666E32E6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Career Development Standards:  </w:t>
      </w:r>
      <w:hyperlink w:history="1" r:id="rId7">
        <w:r w:rsidRPr="00FB3FB0">
          <w:rPr>
            <w:rStyle w:val="Hyperlink"/>
            <w:rFonts w:asciiTheme="minorHAnsi" w:hAnsiTheme="minorHAnsi" w:cstheme="minorHAnsi"/>
            <w:sz w:val="18"/>
            <w:szCs w:val="18"/>
          </w:rPr>
          <w:t>www.cte.nd.gov/sites/www/files/documents/Standards/CareerDevelopment.pdf</w:t>
        </w:r>
      </w:hyperlink>
    </w:p>
    <w:p w:rsidRPr="00A16A95" w:rsidR="008B74FA" w:rsidP="00584D7F" w:rsidRDefault="00584D7F" w14:paraId="062104BA" w14:textId="5536FDFD">
      <w:pPr>
        <w:rPr>
          <w:rFonts w:asciiTheme="minorHAnsi" w:hAnsiTheme="minorHAnsi" w:cstheme="minorHAnsi"/>
          <w:sz w:val="18"/>
          <w:szCs w:val="18"/>
        </w:rPr>
      </w:pPr>
      <w:r w:rsidRPr="00A16A95">
        <w:rPr>
          <w:rFonts w:asciiTheme="minorHAnsi" w:hAnsiTheme="minorHAnsi" w:cstheme="minorHAnsi"/>
          <w:sz w:val="18"/>
          <w:szCs w:val="18"/>
        </w:rPr>
        <w:t xml:space="preserve">Career Planning Continuum: </w:t>
      </w:r>
      <w:hyperlink w:history="1" r:id="rId8">
        <w:r w:rsidRPr="00A16A95">
          <w:rPr>
            <w:rStyle w:val="Hyperlink"/>
            <w:rFonts w:asciiTheme="minorHAnsi" w:hAnsiTheme="minorHAnsi" w:cstheme="minorHAnsi"/>
            <w:sz w:val="18"/>
            <w:szCs w:val="18"/>
          </w:rPr>
          <w:t>www.cte.nd.gov/sites/www/files/documents/CareerDev/CCSSO_ContinuumWithResources.pdf</w:t>
        </w:r>
      </w:hyperlink>
    </w:p>
    <w:p w:rsidRPr="00A16A95" w:rsidR="00584D7F" w:rsidRDefault="00584D7F" w14:paraId="60818B46" w14:textId="77777777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828"/>
        <w:gridCol w:w="4828"/>
        <w:gridCol w:w="4919"/>
      </w:tblGrid>
      <w:tr w:rsidRPr="0056487D" w:rsidR="00990C9C" w:rsidTr="00BF750E" w14:paraId="01DE50A4" w14:textId="77777777">
        <w:trPr>
          <w:trHeight w:val="288"/>
        </w:trPr>
        <w:tc>
          <w:tcPr>
            <w:tcW w:w="14575" w:type="dxa"/>
            <w:gridSpan w:val="3"/>
            <w:shd w:val="clear" w:color="auto" w:fill="F4B083" w:themeFill="accent2" w:themeFillTint="99"/>
          </w:tcPr>
          <w:p w:rsidRPr="0056487D" w:rsidR="00990C9C" w:rsidP="00C91720" w:rsidRDefault="00742F07" w14:paraId="3D1F7700" w14:textId="32C70A0A">
            <w:pP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Learning at Work</w:t>
            </w:r>
          </w:p>
          <w:p w:rsidRPr="0017197C" w:rsidR="0017197C" w:rsidP="0005163C" w:rsidRDefault="0017197C" w14:paraId="512970AB" w14:textId="1227FE5D">
            <w:pPr>
              <w:shd w:val="clear" w:color="auto" w:fill="F4B083" w:themeFill="accent2" w:themeFillTint="99"/>
              <w:rPr>
                <w:rFonts w:asciiTheme="minorHAnsi" w:hAnsiTheme="minorHAnsi" w:cstheme="minorHAnsi"/>
                <w:szCs w:val="24"/>
              </w:rPr>
            </w:pPr>
            <w:r w:rsidRPr="0017197C">
              <w:rPr>
                <w:rFonts w:asciiTheme="minorHAnsi" w:hAnsiTheme="minorHAnsi" w:cstheme="minorHAnsi"/>
                <w:szCs w:val="24"/>
              </w:rPr>
              <w:t>Train for employment and/or postsecondary education is a specific range of occupations</w:t>
            </w:r>
            <w:r w:rsidR="005F16A6">
              <w:rPr>
                <w:rFonts w:asciiTheme="minorHAnsi" w:hAnsiTheme="minorHAnsi" w:cstheme="minorHAnsi"/>
                <w:szCs w:val="24"/>
              </w:rPr>
              <w:t>.</w:t>
            </w:r>
          </w:p>
          <w:p w:rsidRPr="0056487D" w:rsidR="00990C9C" w:rsidP="0005163C" w:rsidRDefault="0017197C" w14:paraId="2E0145C5" w14:textId="512B38EA">
            <w:pPr>
              <w:shd w:val="clear" w:color="auto" w:fill="F4B083" w:themeFill="accent2" w:themeFillTint="99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7197C">
              <w:rPr>
                <w:rFonts w:asciiTheme="minorHAnsi" w:hAnsiTheme="minorHAnsi" w:cstheme="minorHAnsi"/>
                <w:szCs w:val="24"/>
              </w:rPr>
              <w:t>I can demonstrate knowledge of occupations and skills specific to employment in a range of occupations in a career field.</w:t>
            </w:r>
          </w:p>
        </w:tc>
      </w:tr>
      <w:tr w:rsidRPr="0056487D" w:rsidR="00990C9C" w:rsidTr="00BF750E" w14:paraId="7F1F9269" w14:textId="77777777">
        <w:trPr>
          <w:trHeight w:val="288"/>
        </w:trPr>
        <w:tc>
          <w:tcPr>
            <w:tcW w:w="4828" w:type="dxa"/>
            <w:tcBorders>
              <w:bottom w:val="single" w:color="auto" w:sz="4" w:space="0"/>
            </w:tcBorders>
            <w:shd w:val="clear" w:color="auto" w:fill="F4B083" w:themeFill="accent2" w:themeFillTint="99"/>
          </w:tcPr>
          <w:p w:rsidRPr="0056487D" w:rsidR="00990C9C" w:rsidP="00CA1E07" w:rsidRDefault="00990C9C" w14:paraId="64A0A2E2" w14:textId="2070312B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Structured Lessons</w:t>
            </w:r>
          </w:p>
        </w:tc>
        <w:tc>
          <w:tcPr>
            <w:tcW w:w="4828" w:type="dxa"/>
            <w:tcBorders>
              <w:bottom w:val="single" w:color="auto" w:sz="4" w:space="0"/>
            </w:tcBorders>
            <w:shd w:val="clear" w:color="auto" w:fill="F4B083" w:themeFill="accent2" w:themeFillTint="99"/>
          </w:tcPr>
          <w:p w:rsidRPr="0056487D" w:rsidR="00990C9C" w:rsidP="00CA1E07" w:rsidRDefault="00990C9C" w14:paraId="019595D7" w14:textId="24C64F3F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Community Activities</w:t>
            </w:r>
          </w:p>
        </w:tc>
        <w:tc>
          <w:tcPr>
            <w:tcW w:w="4919" w:type="dxa"/>
            <w:tcBorders>
              <w:bottom w:val="single" w:color="auto" w:sz="4" w:space="0"/>
            </w:tcBorders>
            <w:shd w:val="clear" w:color="auto" w:fill="F4B083" w:themeFill="accent2" w:themeFillTint="99"/>
          </w:tcPr>
          <w:p w:rsidRPr="0056487D" w:rsidR="00990C9C" w:rsidP="00CA1E07" w:rsidRDefault="00990C9C" w14:paraId="62A2157F" w14:textId="66DAE7C5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56487D">
              <w:rPr>
                <w:rFonts w:asciiTheme="minorHAnsi" w:hAnsiTheme="minorHAnsi" w:cstheme="minorHAnsi"/>
                <w:b/>
                <w:bCs/>
                <w:szCs w:val="24"/>
              </w:rPr>
              <w:t>Workplace Learning</w:t>
            </w:r>
          </w:p>
        </w:tc>
      </w:tr>
      <w:tr w:rsidRPr="0056487D" w:rsidR="001736D6" w:rsidTr="00BF750E" w14:paraId="5BA116BA" w14:textId="77777777">
        <w:trPr>
          <w:trHeight w:val="288"/>
        </w:trPr>
        <w:tc>
          <w:tcPr>
            <w:tcW w:w="4828" w:type="dxa"/>
            <w:tcBorders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422BF6EE" w14:textId="7C52D08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753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Job Readiness*</w:t>
            </w:r>
          </w:p>
        </w:tc>
        <w:tc>
          <w:tcPr>
            <w:tcW w:w="4828" w:type="dxa"/>
            <w:tcBorders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2BACCD79" w14:textId="3AB61B4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Career Awareness Days</w:t>
            </w:r>
          </w:p>
        </w:tc>
        <w:tc>
          <w:tcPr>
            <w:tcW w:w="4919" w:type="dxa"/>
            <w:tcBorders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1F535999" w14:textId="49F67F4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753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Apprenticeship*</w:t>
            </w:r>
          </w:p>
        </w:tc>
      </w:tr>
      <w:tr w:rsidRPr="0056487D" w:rsidR="001736D6" w:rsidTr="00BF750E" w14:paraId="416EB81A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4CFC29FB" w14:textId="53C2759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753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Career Workshops*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00E35A4E" w14:textId="7740871E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2D0C06D4" w14:textId="1DDB70D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753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On-the-Job Training*</w:t>
            </w:r>
          </w:p>
        </w:tc>
      </w:tr>
      <w:tr w:rsidRPr="0056487D" w:rsidR="001736D6" w:rsidTr="00BF750E" w14:paraId="0BAB55EA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50FEBC4B" w14:textId="6F20DC6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Appropriate Course Selection+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578A79DD" w14:textId="018C896E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7671ED59" w14:textId="4E2E40B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753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Job Fairs*</w:t>
            </w:r>
          </w:p>
        </w:tc>
      </w:tr>
      <w:tr w:rsidRPr="0056487D" w:rsidR="001736D6" w:rsidTr="00BF750E" w14:paraId="771C4833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22EFADB5" w14:textId="4D9FDFD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Financial Planning+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5FE7B5D2" w14:textId="0780FA6F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1736D6" w:rsidP="001736D6" w:rsidRDefault="001736D6" w14:paraId="5737148D" w14:textId="5F757D2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Occupational Certifications+</w:t>
            </w:r>
          </w:p>
        </w:tc>
      </w:tr>
      <w:tr w:rsidRPr="0056487D" w:rsidR="00401E52" w:rsidTr="003C4E9B" w14:paraId="4E6DF967" w14:textId="77777777">
        <w:trPr>
          <w:trHeight w:val="288"/>
        </w:trPr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401E52" w:rsidP="00401E52" w:rsidRDefault="00401E52" w14:paraId="200F5719" w14:textId="7889977D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0C5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Employability Skills+</w:t>
            </w:r>
          </w:p>
        </w:tc>
        <w:tc>
          <w:tcPr>
            <w:tcW w:w="4828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401E52" w:rsidP="00401E52" w:rsidRDefault="00401E52" w14:paraId="078D2FA7" w14:textId="7A143403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  <w:shd w:val="clear" w:color="auto" w:fill="FBE4D5" w:themeFill="accent2" w:themeFillTint="33"/>
          </w:tcPr>
          <w:p w:rsidRPr="0056487D" w:rsidR="00401E52" w:rsidP="00401E52" w:rsidRDefault="00401E52" w14:paraId="4E69DDC7" w14:textId="77777777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56487D" w:rsidR="00401E52" w:rsidTr="00BF750E" w14:paraId="3560059A" w14:textId="77777777">
        <w:trPr>
          <w:trHeight w:val="288"/>
        </w:trPr>
        <w:tc>
          <w:tcPr>
            <w:tcW w:w="4828" w:type="dxa"/>
            <w:tcBorders>
              <w:top w:val="nil"/>
            </w:tcBorders>
            <w:shd w:val="clear" w:color="auto" w:fill="FBE4D5" w:themeFill="accent2" w:themeFillTint="33"/>
          </w:tcPr>
          <w:p w:rsidRPr="0056487D" w:rsidR="00401E52" w:rsidP="00401E52" w:rsidRDefault="00401E52" w14:paraId="6545C760" w14:textId="51859C6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50C56">
              <w:rPr>
                <w:rFonts w:asciiTheme="minorHAnsi" w:hAnsiTheme="minorHAnsi" w:eastAsiaTheme="minorEastAsia" w:cstheme="minorHAnsi"/>
                <w:color w:val="000000" w:themeColor="text1"/>
                <w:kern w:val="24"/>
                <w:sz w:val="22"/>
                <w:szCs w:val="22"/>
              </w:rPr>
              <w:t>Job Seeking Skills+</w:t>
            </w:r>
          </w:p>
        </w:tc>
        <w:tc>
          <w:tcPr>
            <w:tcW w:w="4828" w:type="dxa"/>
            <w:tcBorders>
              <w:top w:val="nil"/>
            </w:tcBorders>
            <w:shd w:val="clear" w:color="auto" w:fill="FBE4D5" w:themeFill="accent2" w:themeFillTint="33"/>
          </w:tcPr>
          <w:p w:rsidRPr="0056487D" w:rsidR="00401E52" w:rsidP="00401E52" w:rsidRDefault="00401E52" w14:paraId="40FEA10A" w14:textId="77777777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19" w:type="dxa"/>
            <w:tcBorders>
              <w:top w:val="nil"/>
            </w:tcBorders>
            <w:shd w:val="clear" w:color="auto" w:fill="FBE4D5" w:themeFill="accent2" w:themeFillTint="33"/>
          </w:tcPr>
          <w:p w:rsidRPr="0056487D" w:rsidR="00401E52" w:rsidP="00401E52" w:rsidRDefault="00401E52" w14:paraId="0374DD72" w14:textId="77777777">
            <w:pPr>
              <w:ind w:firstLine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Pr="00960AA1" w:rsidR="00960AA1" w:rsidP="00960AA1" w:rsidRDefault="00960AA1" w14:paraId="3F0C9A7B" w14:textId="618F3606">
      <w:pPr>
        <w:tabs>
          <w:tab w:val="left" w:pos="1380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sectPr w:rsidRPr="00960AA1" w:rsidR="00960AA1" w:rsidSect="00960AA1">
      <w:footerReference w:type="default" r:id="rId9"/>
      <w:pgSz w:w="15840" w:h="12240" w:orient="landscape"/>
      <w:pgMar w:top="432" w:right="576" w:bottom="432" w:left="576" w:header="720" w:footer="2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E86" w:rsidP="00184451" w:rsidRDefault="00491E86" w14:paraId="62E8E768" w14:textId="77777777">
      <w:r>
        <w:separator/>
      </w:r>
    </w:p>
  </w:endnote>
  <w:endnote w:type="continuationSeparator" w:id="0">
    <w:p w:rsidR="00491E86" w:rsidP="00184451" w:rsidRDefault="00491E86" w14:paraId="21EB10F8" w14:textId="77777777">
      <w:r>
        <w:continuationSeparator/>
      </w:r>
    </w:p>
  </w:endnote>
  <w:endnote w:type="continuationNotice" w:id="1">
    <w:p w:rsidR="00491E86" w:rsidRDefault="00491E86" w14:paraId="02F9E2D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0AA1" w:rsidP="00960AA1" w:rsidRDefault="00960AA1" w14:paraId="68D8A5E5" w14:textId="03C17875">
    <w:pPr>
      <w:pStyle w:val="Footer"/>
      <w:jc w:val="right"/>
    </w:pPr>
    <w:r w:rsidRPr="00C11FE3">
      <w:rPr>
        <w:rFonts w:asciiTheme="minorHAnsi" w:hAnsiTheme="minorHAnsi" w:cstheme="minorHAnsi"/>
      </w:rPr>
      <w:t>6/23/2023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E86" w:rsidP="00184451" w:rsidRDefault="00491E86" w14:paraId="3959EB08" w14:textId="77777777">
      <w:r>
        <w:separator/>
      </w:r>
    </w:p>
  </w:footnote>
  <w:footnote w:type="continuationSeparator" w:id="0">
    <w:p w:rsidR="00491E86" w:rsidP="00184451" w:rsidRDefault="00491E86" w14:paraId="4374F7F3" w14:textId="77777777">
      <w:r>
        <w:continuationSeparator/>
      </w:r>
    </w:p>
  </w:footnote>
  <w:footnote w:type="continuationNotice" w:id="1">
    <w:p w:rsidR="00491E86" w:rsidRDefault="00491E86" w14:paraId="639C71F6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466"/>
    <w:multiLevelType w:val="hybridMultilevel"/>
    <w:tmpl w:val="EEE42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684440"/>
    <w:multiLevelType w:val="hybridMultilevel"/>
    <w:tmpl w:val="2A2418F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 w15:restartNumberingAfterBreak="0">
    <w:nsid w:val="7E931387"/>
    <w:multiLevelType w:val="hybridMultilevel"/>
    <w:tmpl w:val="C1A0C6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3857568">
    <w:abstractNumId w:val="1"/>
  </w:num>
  <w:num w:numId="2" w16cid:durableId="1150904457">
    <w:abstractNumId w:val="0"/>
  </w:num>
  <w:num w:numId="3" w16cid:durableId="993875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27"/>
    <w:rsid w:val="000029CB"/>
    <w:rsid w:val="00027BD8"/>
    <w:rsid w:val="000329B0"/>
    <w:rsid w:val="0005163C"/>
    <w:rsid w:val="000A2892"/>
    <w:rsid w:val="000B5E6E"/>
    <w:rsid w:val="000D2344"/>
    <w:rsid w:val="000D324B"/>
    <w:rsid w:val="000E3384"/>
    <w:rsid w:val="00154A5B"/>
    <w:rsid w:val="001608EF"/>
    <w:rsid w:val="0017197C"/>
    <w:rsid w:val="001736D6"/>
    <w:rsid w:val="00184451"/>
    <w:rsid w:val="001A1D0C"/>
    <w:rsid w:val="001D36E5"/>
    <w:rsid w:val="001E2A7C"/>
    <w:rsid w:val="001E488E"/>
    <w:rsid w:val="00233FD1"/>
    <w:rsid w:val="002E6D95"/>
    <w:rsid w:val="0038452C"/>
    <w:rsid w:val="003A55F5"/>
    <w:rsid w:val="003A6207"/>
    <w:rsid w:val="003C4E9B"/>
    <w:rsid w:val="003E13E7"/>
    <w:rsid w:val="00401E52"/>
    <w:rsid w:val="00442361"/>
    <w:rsid w:val="00463C64"/>
    <w:rsid w:val="004775A2"/>
    <w:rsid w:val="004829B4"/>
    <w:rsid w:val="00491E86"/>
    <w:rsid w:val="004A5C4F"/>
    <w:rsid w:val="004A6949"/>
    <w:rsid w:val="004B0717"/>
    <w:rsid w:val="005054FC"/>
    <w:rsid w:val="00530034"/>
    <w:rsid w:val="005540C8"/>
    <w:rsid w:val="0056487D"/>
    <w:rsid w:val="00584D7F"/>
    <w:rsid w:val="005A35E7"/>
    <w:rsid w:val="005A37B8"/>
    <w:rsid w:val="005A577F"/>
    <w:rsid w:val="005C5306"/>
    <w:rsid w:val="005F16A6"/>
    <w:rsid w:val="00600D2C"/>
    <w:rsid w:val="00623718"/>
    <w:rsid w:val="00624027"/>
    <w:rsid w:val="00624639"/>
    <w:rsid w:val="00666605"/>
    <w:rsid w:val="00676A5E"/>
    <w:rsid w:val="006C469C"/>
    <w:rsid w:val="00742F07"/>
    <w:rsid w:val="007751B9"/>
    <w:rsid w:val="00787869"/>
    <w:rsid w:val="007A1E97"/>
    <w:rsid w:val="007D2304"/>
    <w:rsid w:val="00825924"/>
    <w:rsid w:val="00826000"/>
    <w:rsid w:val="00874F9D"/>
    <w:rsid w:val="0087788F"/>
    <w:rsid w:val="008B74FA"/>
    <w:rsid w:val="008D1C66"/>
    <w:rsid w:val="0090641C"/>
    <w:rsid w:val="00960AA1"/>
    <w:rsid w:val="00981D36"/>
    <w:rsid w:val="00990C9C"/>
    <w:rsid w:val="00997270"/>
    <w:rsid w:val="009B4D6C"/>
    <w:rsid w:val="00A16794"/>
    <w:rsid w:val="00A16A95"/>
    <w:rsid w:val="00A24CA7"/>
    <w:rsid w:val="00A310EB"/>
    <w:rsid w:val="00A509CE"/>
    <w:rsid w:val="00AC22EB"/>
    <w:rsid w:val="00AC2DBA"/>
    <w:rsid w:val="00B11707"/>
    <w:rsid w:val="00B819BE"/>
    <w:rsid w:val="00BA2192"/>
    <w:rsid w:val="00BB02C5"/>
    <w:rsid w:val="00BE68AC"/>
    <w:rsid w:val="00BF3965"/>
    <w:rsid w:val="00BF3BA6"/>
    <w:rsid w:val="00BF750E"/>
    <w:rsid w:val="00C20F3B"/>
    <w:rsid w:val="00C91720"/>
    <w:rsid w:val="00CA1E07"/>
    <w:rsid w:val="00CB6EB4"/>
    <w:rsid w:val="00CC4AFF"/>
    <w:rsid w:val="00CC663D"/>
    <w:rsid w:val="00D548AC"/>
    <w:rsid w:val="00D97322"/>
    <w:rsid w:val="00DD526A"/>
    <w:rsid w:val="00E4450E"/>
    <w:rsid w:val="00E671EC"/>
    <w:rsid w:val="00E75701"/>
    <w:rsid w:val="00E77646"/>
    <w:rsid w:val="00EA3F4A"/>
    <w:rsid w:val="00EF5223"/>
    <w:rsid w:val="00F023E9"/>
    <w:rsid w:val="00F367E8"/>
    <w:rsid w:val="00F56FE7"/>
    <w:rsid w:val="00F6301A"/>
    <w:rsid w:val="00F864A9"/>
    <w:rsid w:val="00FE182E"/>
    <w:rsid w:val="69AC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482B8"/>
  <w15:docId w15:val="{55F50F58-7949-4823-8709-DD91B779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4027"/>
    <w:pPr>
      <w:spacing w:after="0" w:line="240" w:lineRule="auto"/>
    </w:pPr>
    <w:rPr>
      <w:rFonts w:ascii="Times" w:hAnsi="Times" w:eastAsia="Times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3D"/>
    <w:pPr>
      <w:ind w:left="720"/>
      <w:contextualSpacing/>
    </w:pPr>
  </w:style>
  <w:style w:type="table" w:styleId="TableGrid">
    <w:name w:val="Table Grid"/>
    <w:basedOn w:val="TableNormal"/>
    <w:uiPriority w:val="39"/>
    <w:rsid w:val="001D36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2E6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D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23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45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84451"/>
    <w:rPr>
      <w:rFonts w:ascii="Times" w:hAnsi="Times" w:eastAsia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8445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84451"/>
    <w:rPr>
      <w:rFonts w:ascii="Times" w:hAnsi="Times" w:eastAsia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te.nd.gov/sites/www/files/documents/CareerDev/CCSSO_ContinuumWithResources.pdf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www.cte.nd.gov/sites/www/files/documents/Standards/CareerDevelopment.pdf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hyperlink" Target="http://www.cte.nd.gov/sites/www/files/documents/Standards/CareerDevelopment.pdf" TargetMode="External" Id="R2cd338177aba48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Pierce, Kelly L.</dc:creator>
  <keywords/>
  <dc:description/>
  <lastModifiedBy>Glasser, Laura E.</lastModifiedBy>
  <revision>43</revision>
  <lastPrinted>2023-06-23T15:43:00.0000000Z</lastPrinted>
  <dcterms:created xsi:type="dcterms:W3CDTF">2023-06-23T15:16:00.0000000Z</dcterms:created>
  <dcterms:modified xsi:type="dcterms:W3CDTF">2023-07-06T16:33:40.0139076Z</dcterms:modified>
</coreProperties>
</file>